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E0" w:rsidRDefault="00382CE0" w:rsidP="00382CE0">
      <w:pPr>
        <w:spacing w:after="0"/>
      </w:pPr>
      <w:r>
        <w:t>TWSBA Conference</w:t>
      </w:r>
    </w:p>
    <w:p w:rsidR="00382CE0" w:rsidRDefault="00382CE0" w:rsidP="00382CE0">
      <w:pPr>
        <w:spacing w:after="0"/>
      </w:pPr>
      <w:r>
        <w:t>Indigenous Boats Panel Discussion</w:t>
      </w:r>
    </w:p>
    <w:p w:rsidR="00382CE0" w:rsidRDefault="00382CE0" w:rsidP="00382CE0">
      <w:pPr>
        <w:spacing w:after="0"/>
      </w:pPr>
      <w:r>
        <w:t>Mystic Seaport 10­18­2013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 xml:space="preserve">Moderator ­ Dave </w:t>
      </w:r>
      <w:proofErr w:type="spellStart"/>
      <w:r>
        <w:t>Helgerson</w:t>
      </w:r>
      <w:proofErr w:type="spellEnd"/>
      <w:r>
        <w:t xml:space="preserve"> ­ Alexandria Seaport Foundation</w:t>
      </w:r>
    </w:p>
    <w:p w:rsidR="00382CE0" w:rsidRDefault="00382CE0" w:rsidP="00382CE0">
      <w:pPr>
        <w:spacing w:after="0"/>
      </w:pPr>
      <w:r>
        <w:t xml:space="preserve">Panel Members ­ Dick Wagner, Sam Low, Mike </w:t>
      </w:r>
      <w:proofErr w:type="spellStart"/>
      <w:r>
        <w:t>Volmar</w:t>
      </w:r>
      <w:proofErr w:type="spellEnd"/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 xml:space="preserve">1.  </w:t>
      </w:r>
      <w:proofErr w:type="spellStart"/>
      <w:r>
        <w:t>Haida</w:t>
      </w:r>
      <w:proofErr w:type="spellEnd"/>
      <w:r>
        <w:t xml:space="preserve"> Native Americans have collaborated with the Center for Wooden Boats since 1999 to</w:t>
      </w:r>
    </w:p>
    <w:p w:rsidR="00382CE0" w:rsidRDefault="00382CE0" w:rsidP="00382CE0">
      <w:pPr>
        <w:spacing w:after="0"/>
      </w:pPr>
      <w:proofErr w:type="gramStart"/>
      <w:r>
        <w:t>carve</w:t>
      </w:r>
      <w:proofErr w:type="gramEnd"/>
      <w:r>
        <w:t xml:space="preserve"> 10 canoes, ranging from 30' to 60 ‘ in length.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 xml:space="preserve">2.  The </w:t>
      </w:r>
      <w:proofErr w:type="spellStart"/>
      <w:r>
        <w:t>Fruitlands</w:t>
      </w:r>
      <w:proofErr w:type="spellEnd"/>
      <w:r>
        <w:t xml:space="preserve"> Museum in Massachusetts has built a log canoe by using traditional methods of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>3.  A Polynesian double hull voyaging canoe has been built and continues to sail large distances of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 xml:space="preserve">4.  </w:t>
      </w:r>
      <w:proofErr w:type="spellStart"/>
      <w:r>
        <w:t>Haida</w:t>
      </w:r>
      <w:proofErr w:type="spellEnd"/>
      <w:r>
        <w:t xml:space="preserve"> and other NW Native American tribes paddle canoes to the Center for Wooden Boats in</w:t>
      </w:r>
    </w:p>
    <w:p w:rsidR="00382CE0" w:rsidRDefault="00382CE0" w:rsidP="00382CE0">
      <w:pPr>
        <w:spacing w:after="0"/>
      </w:pPr>
      <w:r>
        <w:t>Seattle every year resulting in exchange of knowledge and understanding of their respective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>5.  In Nanaimo, there is a large cedar log building which was constructed using native skills and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>6.  A noted Polynesian navigator came to Hawaii and reintroduced ancient navigation skills using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>7.  Polynesian navigation is a construct of both science and religion ­ i.e. “If you do things right,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>8.  Marshall Islands navigation charts made of reeds and shells depict the bending of wave trains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>9.  Cedar logs have been provided from the Pacific NW to Hawaii to provide traditional material to</w:t>
      </w:r>
    </w:p>
    <w:p w:rsidR="00382CE0" w:rsidRDefault="00382CE0" w:rsidP="00382CE0">
      <w:pPr>
        <w:spacing w:after="0"/>
      </w:pPr>
    </w:p>
    <w:p w:rsidR="00382CE0" w:rsidRDefault="00382CE0" w:rsidP="00382CE0">
      <w:pPr>
        <w:spacing w:after="0"/>
      </w:pPr>
      <w:r>
        <w:t>10.  The construction of a Hawaiian voyaging canoe caused dissension between native Hawaiians</w:t>
      </w:r>
    </w:p>
    <w:p w:rsidR="00382CE0" w:rsidRDefault="00382CE0" w:rsidP="00382CE0">
      <w:pPr>
        <w:spacing w:after="0"/>
      </w:pPr>
      <w:proofErr w:type="gramStart"/>
      <w:r>
        <w:t>and</w:t>
      </w:r>
      <w:proofErr w:type="gramEnd"/>
      <w:r>
        <w:t xml:space="preserve"> those who contributed to the project and it took 40 years to resolve.</w:t>
      </w:r>
    </w:p>
    <w:p w:rsidR="00382CE0" w:rsidRDefault="00382CE0" w:rsidP="00382CE0">
      <w:pPr>
        <w:spacing w:after="0"/>
      </w:pPr>
    </w:p>
    <w:p w:rsidR="00B12870" w:rsidRDefault="00382CE0" w:rsidP="00382CE0">
      <w:pPr>
        <w:spacing w:after="0"/>
      </w:pPr>
      <w:r>
        <w:t xml:space="preserve">11.  Indigenous watercraft </w:t>
      </w:r>
      <w:proofErr w:type="gramStart"/>
      <w:r>
        <w:t>are</w:t>
      </w:r>
      <w:proofErr w:type="gramEnd"/>
      <w:r>
        <w:t xml:space="preserve"> but a representation of a culture.</w:t>
      </w:r>
    </w:p>
    <w:sectPr w:rsidR="00B12870" w:rsidSect="00B1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CE0"/>
    <w:rsid w:val="00382CE0"/>
    <w:rsid w:val="00B1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2013-12-07T20:28:00Z</dcterms:created>
  <dcterms:modified xsi:type="dcterms:W3CDTF">2013-12-07T20:29:00Z</dcterms:modified>
</cp:coreProperties>
</file>